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C61A" w14:textId="27858D0C" w:rsidR="0056798F" w:rsidRPr="0056798F" w:rsidRDefault="0056798F" w:rsidP="0056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Title: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Felony Attorney – Sonoma County 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dependent 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Defen</w:t>
      </w:r>
      <w:r>
        <w:rPr>
          <w:rFonts w:ascii="Times New Roman" w:eastAsia="Times New Roman" w:hAnsi="Times New Roman" w:cs="Times New Roman"/>
          <w:kern w:val="0"/>
          <w14:ligatures w14:val="none"/>
        </w:rPr>
        <w:t>der’s Office</w:t>
      </w:r>
    </w:p>
    <w:p w14:paraId="648AA258" w14:textId="1AE4261C" w:rsidR="0056798F" w:rsidRPr="0056798F" w:rsidRDefault="0056798F" w:rsidP="0056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Sonoma County, California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Type: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Contract / Panel Membership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June 15, 2025</w:t>
      </w:r>
    </w:p>
    <w:p w14:paraId="3582EE13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Overview:</w:t>
      </w:r>
    </w:p>
    <w:p w14:paraId="7AF41C26" w14:textId="038082FA" w:rsidR="0056798F" w:rsidRPr="0056798F" w:rsidRDefault="0056798F" w:rsidP="0056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onoma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County Independent Defender’s Office is 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seeking experienced and committed criminal defense attorneys to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represent clients in 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felony-level cases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as a member of the criminal defense conflicts panel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. Attorneys on this panel provide constitutionally mandated legal representation to indigent individuals when the Sonoma County Public Defender’s Office is unable to accept a case due to a conflict of interest.</w:t>
      </w:r>
    </w:p>
    <w:p w14:paraId="01E8E86D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5F295292" w14:textId="4DDB17FB" w:rsidR="0056798F" w:rsidRPr="0056798F" w:rsidRDefault="0056798F" w:rsidP="00567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Represent clients charged with felony offenses in </w:t>
      </w:r>
      <w:r w:rsidR="009574F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Sonoma County Superior Court.</w:t>
      </w:r>
    </w:p>
    <w:p w14:paraId="4F5194FD" w14:textId="6A6CE8F7" w:rsidR="0056798F" w:rsidRPr="0056798F" w:rsidRDefault="0056798F" w:rsidP="00567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Handle all phases of representation, including arraignment, bail hearings, motions, discovery, plea negotiations,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trial.</w:t>
      </w:r>
    </w:p>
    <w:p w14:paraId="07CD989D" w14:textId="77777777" w:rsidR="0056798F" w:rsidRPr="0056798F" w:rsidRDefault="0056798F" w:rsidP="00567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Maintain regular, confidential communication with clients, including those in custody at the Sonoma County Jail.</w:t>
      </w:r>
    </w:p>
    <w:p w14:paraId="75646552" w14:textId="77777777" w:rsidR="0056798F" w:rsidRPr="0056798F" w:rsidRDefault="0056798F" w:rsidP="00567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Comply with all applicable laws, court rules, ethical standards, and the Conflict Panel’s administrative requirements.</w:t>
      </w:r>
    </w:p>
    <w:p w14:paraId="5891601F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Minimum Qualifications:</w:t>
      </w:r>
    </w:p>
    <w:p w14:paraId="5C216C36" w14:textId="77777777" w:rsidR="0056798F" w:rsidRPr="0056798F" w:rsidRDefault="0056798F" w:rsidP="00567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Active member in good standing with the State Bar of California.</w:t>
      </w:r>
    </w:p>
    <w:p w14:paraId="0941437D" w14:textId="77777777" w:rsidR="0056798F" w:rsidRPr="0056798F" w:rsidRDefault="0056798F" w:rsidP="00567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Minimum of </w:t>
      </w: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(3) years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 of criminal defense experience, including representation in serious felony matters.</w:t>
      </w:r>
    </w:p>
    <w:p w14:paraId="27C6CD28" w14:textId="77777777" w:rsidR="0056798F" w:rsidRPr="0056798F" w:rsidRDefault="0056798F" w:rsidP="00567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Demonstrated ability to manage a felony caseload independently and ethically.</w:t>
      </w:r>
    </w:p>
    <w:p w14:paraId="3B4F1C24" w14:textId="77777777" w:rsidR="00263BFA" w:rsidRDefault="0056798F" w:rsidP="00263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Familiarity with California Penal Code, Evidence Code, and relevant case law.</w:t>
      </w:r>
    </w:p>
    <w:p w14:paraId="0C0BCCD1" w14:textId="7ACD9160" w:rsidR="0056798F" w:rsidRPr="0056798F" w:rsidRDefault="0056798F" w:rsidP="00263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Experience handling jury trials in serious or violent felony cases</w:t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 xml:space="preserve"> including the demonstrated ability and willingness to handle life exposure cases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BFFB92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Panel Requirements:</w:t>
      </w:r>
    </w:p>
    <w:p w14:paraId="2D22D294" w14:textId="77777777" w:rsidR="0056798F" w:rsidRPr="0056798F" w:rsidRDefault="0056798F" w:rsidP="00567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Must carry and maintain professional liability insurance meeting Sonoma County's minimum coverage requirements.</w:t>
      </w:r>
    </w:p>
    <w:p w14:paraId="2BF536A2" w14:textId="77777777" w:rsidR="0056798F" w:rsidRPr="0056798F" w:rsidRDefault="0056798F" w:rsidP="00567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Must comply with all panel policies, including case tracking, billing guidelines, and ongoing training or CLE obligations.</w:t>
      </w:r>
    </w:p>
    <w:p w14:paraId="793DA789" w14:textId="77777777" w:rsidR="0056798F" w:rsidRPr="0056798F" w:rsidRDefault="0056798F" w:rsidP="00567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Must have the capacity to accept cases promptly upon assignment.</w:t>
      </w:r>
    </w:p>
    <w:p w14:paraId="4D5125EF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Compensation:</w:t>
      </w:r>
    </w:p>
    <w:p w14:paraId="3D2922B5" w14:textId="03A2A6A4" w:rsidR="0056798F" w:rsidRPr="0056798F" w:rsidRDefault="0056798F" w:rsidP="005679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Attorneys are </w:t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>paid a monthly salary dependent on experience</w:t>
      </w:r>
      <w:r w:rsidR="009574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E254E45" w14:textId="77777777" w:rsidR="0056798F" w:rsidRPr="0056798F" w:rsidRDefault="0056798F" w:rsidP="005679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Rates vary based on case complexity and attorney qualifications.</w:t>
      </w:r>
    </w:p>
    <w:p w14:paraId="2838A913" w14:textId="77777777" w:rsidR="0056798F" w:rsidRPr="0056798F" w:rsidRDefault="0056798F" w:rsidP="00567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How to Apply:</w:t>
      </w:r>
    </w:p>
    <w:p w14:paraId="20BB090F" w14:textId="77777777" w:rsidR="0056798F" w:rsidRPr="0056798F" w:rsidRDefault="0056798F" w:rsidP="0056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Interested attorneys must submit the following materials:</w:t>
      </w:r>
    </w:p>
    <w:p w14:paraId="42573F0B" w14:textId="77777777" w:rsidR="0056798F" w:rsidRPr="0056798F" w:rsidRDefault="0056798F" w:rsidP="00567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Cover letter summarizing interest and qualifications</w:t>
      </w:r>
    </w:p>
    <w:p w14:paraId="281A647C" w14:textId="77777777" w:rsidR="0056798F" w:rsidRPr="0056798F" w:rsidRDefault="0056798F" w:rsidP="00567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Current resume or CV</w:t>
      </w:r>
    </w:p>
    <w:p w14:paraId="178DBA92" w14:textId="77777777" w:rsidR="0056798F" w:rsidRPr="0056798F" w:rsidRDefault="0056798F" w:rsidP="00567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Copy of California State Bar license (Bar number)</w:t>
      </w:r>
    </w:p>
    <w:p w14:paraId="333B3E7E" w14:textId="77777777" w:rsidR="0056798F" w:rsidRPr="0056798F" w:rsidRDefault="0056798F" w:rsidP="00567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Two professional references</w:t>
      </w:r>
    </w:p>
    <w:p w14:paraId="02D93E3F" w14:textId="77777777" w:rsidR="0056798F" w:rsidRPr="0056798F" w:rsidRDefault="0056798F" w:rsidP="00567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>Optional: Writing sample demonstrating legal research and motion practice</w:t>
      </w:r>
    </w:p>
    <w:p w14:paraId="63359B86" w14:textId="6037D6E6" w:rsidR="0056798F" w:rsidRPr="0056798F" w:rsidRDefault="0056798F" w:rsidP="0056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Submit materials </w:t>
      </w:r>
      <w:r w:rsidR="00263B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 email </w:t>
      </w:r>
      <w:r w:rsidRPr="005679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to:</w:t>
      </w:r>
      <w:r w:rsidR="00263BFA" w:rsidRPr="00263BF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3BFA" w:rsidRPr="00263B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Socodefender@gmail.com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Sonoma County </w:t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 xml:space="preserve">Independent Defender’s Office 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Attn: Conflict Panel </w:t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>Administrator Nathan Poulos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>880 2</w:t>
      </w:r>
      <w:r w:rsidR="00263BFA" w:rsidRPr="00263BF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 xml:space="preserve"> Street, Santa Rosa, CA 95404</w:t>
      </w:r>
      <w:r w:rsidRPr="0056798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63BFA">
        <w:rPr>
          <w:rFonts w:ascii="Times New Roman" w:eastAsia="Times New Roman" w:hAnsi="Times New Roman" w:cs="Times New Roman"/>
          <w:kern w:val="0"/>
          <w14:ligatures w14:val="none"/>
        </w:rPr>
        <w:t>Socodefender@gmail.com, 707-899-3007</w:t>
      </w:r>
    </w:p>
    <w:p w14:paraId="2BAB1BA9" w14:textId="5D0E5CC7" w:rsidR="00C8009D" w:rsidRPr="009574F2" w:rsidRDefault="0056798F" w:rsidP="00957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98F">
        <w:rPr>
          <w:rFonts w:ascii="Times New Roman" w:eastAsia="Times New Roman" w:hAnsi="Times New Roman" w:cs="Times New Roman"/>
          <w:kern w:val="0"/>
          <w14:ligatures w14:val="none"/>
        </w:rPr>
        <w:t xml:space="preserve">For more information about the Conflict Panel or to request an application packet, please contact the Conflict Panel </w:t>
      </w:r>
      <w:r w:rsidR="009574F2">
        <w:rPr>
          <w:rFonts w:ascii="Times New Roman" w:eastAsia="Times New Roman" w:hAnsi="Times New Roman" w:cs="Times New Roman"/>
          <w:kern w:val="0"/>
          <w14:ligatures w14:val="none"/>
        </w:rPr>
        <w:t xml:space="preserve">Administrator.  </w:t>
      </w:r>
    </w:p>
    <w:sectPr w:rsidR="00C8009D" w:rsidRPr="0095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060"/>
    <w:multiLevelType w:val="multilevel"/>
    <w:tmpl w:val="8DCE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1251"/>
    <w:multiLevelType w:val="multilevel"/>
    <w:tmpl w:val="D998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29C4"/>
    <w:multiLevelType w:val="multilevel"/>
    <w:tmpl w:val="113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46AFC"/>
    <w:multiLevelType w:val="multilevel"/>
    <w:tmpl w:val="213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C0786"/>
    <w:multiLevelType w:val="multilevel"/>
    <w:tmpl w:val="C5C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E6BA8"/>
    <w:multiLevelType w:val="multilevel"/>
    <w:tmpl w:val="ACFA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941009">
    <w:abstractNumId w:val="1"/>
  </w:num>
  <w:num w:numId="2" w16cid:durableId="51779824">
    <w:abstractNumId w:val="0"/>
  </w:num>
  <w:num w:numId="3" w16cid:durableId="1118185695">
    <w:abstractNumId w:val="4"/>
  </w:num>
  <w:num w:numId="4" w16cid:durableId="360131251">
    <w:abstractNumId w:val="2"/>
  </w:num>
  <w:num w:numId="5" w16cid:durableId="184952740">
    <w:abstractNumId w:val="3"/>
  </w:num>
  <w:num w:numId="6" w16cid:durableId="1976832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8F"/>
    <w:rsid w:val="00263BFA"/>
    <w:rsid w:val="0056798F"/>
    <w:rsid w:val="005D4996"/>
    <w:rsid w:val="009574F2"/>
    <w:rsid w:val="00AB3876"/>
    <w:rsid w:val="00C8009D"/>
    <w:rsid w:val="00C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C4A4"/>
  <w15:chartTrackingRefBased/>
  <w15:docId w15:val="{84B20E86-C8AA-4092-BF34-6CC4683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Poulos</dc:creator>
  <cp:keywords/>
  <dc:description/>
  <cp:lastModifiedBy>Nathan Poulos</cp:lastModifiedBy>
  <cp:revision>1</cp:revision>
  <dcterms:created xsi:type="dcterms:W3CDTF">2025-05-27T21:55:00Z</dcterms:created>
  <dcterms:modified xsi:type="dcterms:W3CDTF">2025-05-27T22:08:00Z</dcterms:modified>
</cp:coreProperties>
</file>